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B" w:rsidRPr="009A6531" w:rsidRDefault="009C6BCB" w:rsidP="00700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31">
        <w:rPr>
          <w:rFonts w:ascii="Times New Roman" w:hAnsi="Times New Roman" w:cs="Times New Roman"/>
          <w:b/>
          <w:sz w:val="24"/>
          <w:szCs w:val="24"/>
        </w:rPr>
        <w:t>Sprawozdanie z działalności Wójta Gminy Kostomłoty</w:t>
      </w:r>
      <w:r w:rsidR="007217D3" w:rsidRPr="009A6531">
        <w:rPr>
          <w:rFonts w:ascii="Times New Roman" w:hAnsi="Times New Roman" w:cs="Times New Roman"/>
          <w:b/>
          <w:sz w:val="24"/>
          <w:szCs w:val="24"/>
        </w:rPr>
        <w:br/>
      </w:r>
      <w:r w:rsidRPr="009A6531">
        <w:rPr>
          <w:rFonts w:ascii="Times New Roman" w:hAnsi="Times New Roman" w:cs="Times New Roman"/>
          <w:b/>
          <w:sz w:val="24"/>
          <w:szCs w:val="24"/>
        </w:rPr>
        <w:t>w okresie międzysesyjnym</w:t>
      </w:r>
      <w:r w:rsidR="00405128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</w:rPr>
        <w:t>tj. od</w:t>
      </w:r>
      <w:r w:rsidR="001863DE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03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12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B4036C" w:rsidRPr="009A6531">
        <w:rPr>
          <w:rFonts w:ascii="Times New Roman" w:hAnsi="Times New Roman" w:cs="Times New Roman"/>
          <w:b/>
          <w:sz w:val="24"/>
          <w:szCs w:val="24"/>
        </w:rPr>
        <w:t>5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9A653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15</w:t>
      </w:r>
      <w:r w:rsidR="00871771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2A259F" w:rsidRPr="009A6531">
        <w:rPr>
          <w:rFonts w:ascii="Times New Roman" w:hAnsi="Times New Roman" w:cs="Times New Roman"/>
          <w:b/>
          <w:sz w:val="24"/>
          <w:szCs w:val="24"/>
        </w:rPr>
        <w:t>0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1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r.</w:t>
      </w: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67D" w:rsidRDefault="001B367D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Wysoka Rado!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Niniejszym przedkładam sprawozdanie z mojej pracy</w:t>
      </w:r>
      <w:r w:rsidR="00180F41" w:rsidRPr="009A6531">
        <w:rPr>
          <w:rFonts w:ascii="Times New Roman" w:hAnsi="Times New Roman" w:cs="Times New Roman"/>
          <w:i/>
          <w:sz w:val="24"/>
          <w:szCs w:val="24"/>
        </w:rPr>
        <w:t xml:space="preserve"> w okresie między sesyjnym.</w:t>
      </w: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wydałem 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4F2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B027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56552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zarządze</w:t>
      </w:r>
      <w:r w:rsidR="00912774">
        <w:rPr>
          <w:rFonts w:ascii="Times New Roman" w:hAnsi="Times New Roman" w:cs="Times New Roman"/>
          <w:b/>
          <w:sz w:val="24"/>
          <w:szCs w:val="24"/>
          <w:u w:val="single"/>
        </w:rPr>
        <w:t>ń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F29">
        <w:rPr>
          <w:rFonts w:ascii="Times New Roman" w:hAnsi="Times New Roman" w:cs="Times New Roman"/>
          <w:sz w:val="24"/>
          <w:szCs w:val="24"/>
        </w:rPr>
        <w:t>zmiany uchwały budżetowej Gminy Kostomłoty na rok 2025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>opracowania planu finansowego zadań zleconych z zakresu administracji rządowej oraz innych zad</w:t>
      </w:r>
      <w:r w:rsidR="00D53153">
        <w:rPr>
          <w:rFonts w:ascii="Times New Roman" w:hAnsi="Times New Roman" w:cs="Times New Roman"/>
          <w:sz w:val="24"/>
          <w:szCs w:val="24"/>
        </w:rPr>
        <w:t>ań zleconych Gminie na rok 2026,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>informacji o ostatecznej wysokości dochodów i wydatków jednostek budżetowych Gminy Kostomłoty na 2026 rok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przekazania kierownikom jednostek organizacyjnych Gminy Kostomłoty uprawnień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 xml:space="preserve">do zaciągania zobowiązań z tytułu umów, których realizacja w roku budżetowym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 xml:space="preserve">i w latach następnych jest niezbędna dla zapewnienia ciągłości działania jednostki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i w których wynikające płatności wykraczają poza rok budżetowy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zmieniające zarządzenie w sprawie powołania Koordynatora do Spraw Dostępności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w Urzędzie Gminy Kostomłoty oraz Zespołu do Spraw Dostępności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zmieniające zarządzenie w sprawie refundacji kosztów zakupu okularów korygujących wzrok pracownikom zatrudnionym na stanowiskach wyposażonych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w monitory ekranowe w Urzędzie Gminy Kostomłoty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przydziału pracownikom Urzędu Gminy Kostomłoty odzieży, obuwia roboczego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i środków ochrony indywidualnej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miesięcznego ekwiwalentu pieniężnego za pranie i naprawę odzieży roboczej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dla pracowników Urzędu Gminy Kostomłoty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 xml:space="preserve">norm zużycia paliw płynnych dla pojazdów i sprzętu silnikowego eksploatowanego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04F29">
        <w:rPr>
          <w:rFonts w:ascii="Times New Roman" w:hAnsi="Times New Roman" w:cs="Times New Roman"/>
          <w:sz w:val="24"/>
          <w:szCs w:val="24"/>
        </w:rPr>
        <w:t>w jednostkach ochotniczych straży pożarnych z terenu Gminy Kostomłoty</w:t>
      </w:r>
      <w:r w:rsidR="00D53153">
        <w:rPr>
          <w:rFonts w:ascii="Times New Roman" w:hAnsi="Times New Roman" w:cs="Times New Roman"/>
          <w:sz w:val="24"/>
          <w:szCs w:val="24"/>
        </w:rPr>
        <w:t>,</w:t>
      </w:r>
      <w:r w:rsidRPr="00E04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F29">
        <w:rPr>
          <w:rFonts w:ascii="Times New Roman" w:hAnsi="Times New Roman" w:cs="Times New Roman"/>
          <w:sz w:val="24"/>
          <w:szCs w:val="24"/>
        </w:rPr>
        <w:t>określenia warunków wypłaty ekwiwalentu pieniężnego dla strażaków ratowników OSP oraz kandydatów na strażaka ratownika OSP z terenu Gminy Kostomłoty uczestniczących w działaniach ratowniczych, akcjach ratowniczych, szkoleniach i ćwiczeniach oraz podejmowaniu działań w celu ochrony życia, zdrowia, mienia lub Środowiska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>powołania Administratorów Krajowego Systemu e – Faktur (KSeF) oraz zasad zadawania uprawnień  dla jego użytkowników w Gminie Kostomłoty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Pr="00E04F29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lastRenderedPageBreak/>
        <w:t>ustalenia planu finansowego dla wydzielonego rachunku środków Funduszu Pomocy (pomoc obywatelom Ukrainy)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D53153" w:rsidRDefault="00E04F29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F29">
        <w:rPr>
          <w:rFonts w:ascii="Times New Roman" w:hAnsi="Times New Roman" w:cs="Times New Roman"/>
          <w:sz w:val="24"/>
          <w:szCs w:val="24"/>
        </w:rPr>
        <w:t>zmiany uchwały budżetowej Gminy Kostomłoty na rok 2026</w:t>
      </w:r>
      <w:r w:rsidR="00D53153">
        <w:rPr>
          <w:rFonts w:ascii="Times New Roman" w:hAnsi="Times New Roman" w:cs="Times New Roman"/>
          <w:sz w:val="24"/>
          <w:szCs w:val="24"/>
        </w:rPr>
        <w:t>,</w:t>
      </w:r>
    </w:p>
    <w:p w:rsidR="00E04F29" w:rsidRDefault="00D53153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ustaleń dokumentacji przyjętych zasad (polityki) rachunkowości dla budżetu </w:t>
      </w:r>
      <w:r w:rsidR="007004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Urzędu Gminy w Kostomłotach,</w:t>
      </w:r>
    </w:p>
    <w:p w:rsidR="00D53153" w:rsidRPr="00E04F29" w:rsidRDefault="00972E71" w:rsidP="00C377D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ogłoszenia otwartego konkursu ofert na realizację zadania publicznego z obszaru wspierania i upowszechniania kultury fizycznej i sportu </w:t>
      </w:r>
      <w:r w:rsidR="00DA1EE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2026 roku</w:t>
      </w:r>
      <w:r w:rsidR="001B0277">
        <w:rPr>
          <w:rFonts w:ascii="Times New Roman" w:hAnsi="Times New Roman" w:cs="Times New Roman"/>
          <w:sz w:val="24"/>
          <w:szCs w:val="24"/>
        </w:rPr>
        <w:t>.</w:t>
      </w:r>
    </w:p>
    <w:p w:rsidR="007217D3" w:rsidRPr="009A6531" w:rsidRDefault="00DF712B" w:rsidP="00C377D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Uczestniczyłem w spotkaniach i konferencjach m.in.:</w:t>
      </w:r>
    </w:p>
    <w:p w:rsidR="00611BEB" w:rsidRPr="009A6531" w:rsidRDefault="00611BEB" w:rsidP="00C37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Na początku grudnia uczestniczyłem w odbiorze drogi powiatowej Godków</w:t>
      </w:r>
      <w:r>
        <w:t xml:space="preserve">–Bogdanów, która uległa </w:t>
      </w:r>
      <w:r w:rsidRPr="00020C60">
        <w:t>uszkodzeniom w wyniku powodzi w 2024 roku. Remont drogi został sfinansowany ze środków pozyskanych z rezerwy celowej przeznaczonej na usuwanie skutków klęsk żywiołowych.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Uczestniczyłem w posiedzeniu Komitetu Sterującego Innego Instrumentu Terytorialnego Subregionu Wrocławskiego. Podczas spotkania omawiano wspólne przedsięwzięcia w obszarach ochrony zdrowia, cyfryzacji oraz wsparcia rynku pracy w regionie.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Odbyłem spotkanie z przedstawicielem spółki Tauron, panem Krzysztofem Pyrdą, dotyczące negocjacji umowy na eksploatację oświetlenia ulicznego.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Brałem udział w spotkaniu przedświątecznym z podopiecznymi Środowiskowego Domu Samopomocy w Piersnie.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Uczestniczyłem w jasełkach przygotowanych przez młodzież z terenu Gminy Kostomłoty w miejscowościach Piotrowice oraz Kostomłoty.</w:t>
      </w:r>
    </w:p>
    <w:p w:rsidR="004437E3" w:rsidRPr="00C377DA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 xml:space="preserve">Odbyłem spotkanie z sołtysami oraz przedstawicielami Kół Gospodyń Wiejskich </w:t>
      </w:r>
      <w:r w:rsidR="00C377DA">
        <w:br/>
      </w:r>
      <w:r w:rsidRPr="00020C60">
        <w:t xml:space="preserve">w </w:t>
      </w:r>
      <w:r w:rsidRPr="00C377DA">
        <w:t>sprawie doprecyzowania zasad i warunków wynajmu świetlic wiejskich.</w:t>
      </w:r>
    </w:p>
    <w:p w:rsidR="004437E3" w:rsidRPr="00C377DA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C377DA">
        <w:t>W Starostwie Powiatowym w Środzie Śląskiej uczestniczyłem w podpisaniu umów dotyczących opracowania dokumentacji projektowej ścieżek rowerowych na terenie Gminy Kostomłoty i Gminy Udanin. Wartość umowy: 975 759,00 zł, wkład Gminy Kostomłoty: 256 819,77 zł.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>Brałem udział w uroczystym otwarciu „Eko-Zakątka – szkolne</w:t>
      </w:r>
      <w:r>
        <w:t xml:space="preserve">j strefy odpoczynku </w:t>
      </w:r>
      <w:r w:rsidR="00C377DA">
        <w:br/>
      </w:r>
      <w:r>
        <w:t xml:space="preserve">i edukacji” w SP w Mieczkowie.  </w:t>
      </w:r>
    </w:p>
    <w:p w:rsidR="004437E3" w:rsidRPr="00020C60" w:rsidRDefault="004437E3" w:rsidP="00C377DA">
      <w:pPr>
        <w:pStyle w:val="NormalnyWeb"/>
        <w:numPr>
          <w:ilvl w:val="0"/>
          <w:numId w:val="3"/>
        </w:numPr>
        <w:spacing w:after="0" w:afterAutospacing="0" w:line="360" w:lineRule="auto"/>
        <w:jc w:val="both"/>
      </w:pPr>
      <w:r w:rsidRPr="00020C60">
        <w:t xml:space="preserve">Byłem organizatorem spotkania </w:t>
      </w:r>
      <w:r>
        <w:t>informacyjnego dla mieszkańców G</w:t>
      </w:r>
      <w:r w:rsidRPr="00020C60">
        <w:t>miny poświęconego planowanej budowie farm wiatrowych na terenie Gminy Kostomłoty.</w:t>
      </w:r>
    </w:p>
    <w:p w:rsidR="002F64BC" w:rsidRPr="009A6531" w:rsidRDefault="00405128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W ramach bieżących zadań:</w:t>
      </w:r>
    </w:p>
    <w:p w:rsidR="00620267" w:rsidRPr="009A6531" w:rsidRDefault="00620267" w:rsidP="00C377DA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F6071" w:rsidRPr="00C377DA" w:rsidRDefault="00957BDF" w:rsidP="000A47FB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6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6071" w:rsidRPr="00C377DA">
        <w:rPr>
          <w:rFonts w:ascii="Times New Roman" w:hAnsi="Times New Roman" w:cs="Times New Roman"/>
          <w:sz w:val="24"/>
          <w:szCs w:val="24"/>
        </w:rPr>
        <w:t xml:space="preserve">W dniu 1 grudnia 2025 r. wydano decyzję znak: INROŚ.6220.2.2023.SK </w:t>
      </w:r>
      <w:r w:rsidR="00D53153" w:rsidRPr="00C377DA">
        <w:rPr>
          <w:rFonts w:ascii="Times New Roman" w:hAnsi="Times New Roman" w:cs="Times New Roman"/>
          <w:sz w:val="24"/>
          <w:szCs w:val="24"/>
        </w:rPr>
        <w:br/>
      </w:r>
      <w:r w:rsidR="00BF6071" w:rsidRPr="00C377DA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pod nazwą: „Budowa farmy fotowoltaicznej Budziszów II o mocy do 10 MW, zlokalizowanej w obrębie Budziszów, gmina Kostomłoty wraz z zagospodarowaniem terenu </w:t>
      </w:r>
      <w:r w:rsidR="00D53153" w:rsidRPr="00C377DA">
        <w:rPr>
          <w:rFonts w:ascii="Times New Roman" w:hAnsi="Times New Roman" w:cs="Times New Roman"/>
          <w:sz w:val="24"/>
          <w:szCs w:val="24"/>
        </w:rPr>
        <w:br/>
      </w:r>
      <w:r w:rsidR="00BF6071" w:rsidRPr="00C377DA">
        <w:rPr>
          <w:rFonts w:ascii="Times New Roman" w:hAnsi="Times New Roman" w:cs="Times New Roman"/>
          <w:sz w:val="24"/>
          <w:szCs w:val="24"/>
        </w:rPr>
        <w:t xml:space="preserve">i infrastrukturą”. Wobec niewniesienia odwołania w ustawowym terminie, </w:t>
      </w:r>
      <w:r w:rsidR="00DA1EEB">
        <w:rPr>
          <w:rFonts w:ascii="Times New Roman" w:hAnsi="Times New Roman" w:cs="Times New Roman"/>
          <w:sz w:val="24"/>
          <w:szCs w:val="24"/>
        </w:rPr>
        <w:br/>
      </w:r>
      <w:r w:rsidR="00BF6071" w:rsidRPr="00C377DA">
        <w:rPr>
          <w:rFonts w:ascii="Times New Roman" w:hAnsi="Times New Roman" w:cs="Times New Roman"/>
          <w:sz w:val="24"/>
          <w:szCs w:val="24"/>
        </w:rPr>
        <w:t>z dniem 3</w:t>
      </w:r>
      <w:r w:rsidR="00BA7A72" w:rsidRPr="00C377DA">
        <w:rPr>
          <w:rFonts w:ascii="Times New Roman" w:hAnsi="Times New Roman" w:cs="Times New Roman"/>
          <w:sz w:val="24"/>
          <w:szCs w:val="24"/>
        </w:rPr>
        <w:t>1</w:t>
      </w:r>
      <w:r w:rsidR="00BF6071" w:rsidRPr="00C377DA">
        <w:rPr>
          <w:rFonts w:ascii="Times New Roman" w:hAnsi="Times New Roman" w:cs="Times New Roman"/>
          <w:sz w:val="24"/>
          <w:szCs w:val="24"/>
        </w:rPr>
        <w:t xml:space="preserve"> grudnia 2025 r. decyzja stała się ostateczna. </w:t>
      </w:r>
    </w:p>
    <w:p w:rsidR="00BF6071" w:rsidRPr="000A47FB" w:rsidRDefault="00BF6071" w:rsidP="000A47FB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9 grudnia 2025 r. wydano decyzję znak: INROŚ.6220.8.2022.SK </w:t>
      </w:r>
      <w:r w:rsidR="00D53153"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środowiskowych uwarunkowaniach dla przedsięwzięcia pod nazwą: „Budowa elektrowni fotowoltaicznej PV Kostomłoty 3 o mocy do 75 MW wraz </w:t>
      </w:r>
      <w:r w:rsidR="00D53153"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infrastrukturą towarzyszącą, na działkach nr 201/27 i 202/13, obręb Wilków Średzki, gmina Kostomłoty, oraz innych nieruchomościach niezbędnych </w:t>
      </w:r>
      <w:r w:rsidR="00D53153"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przeprowadzenia podziemnych linii kablowych SN”. Wobec niewniesienia odwołania w ustawowym terminie, z dniem </w:t>
      </w:r>
      <w:r w:rsidR="00BA7A72"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2026 r. decyzja </w:t>
      </w:r>
      <w:r w:rsidR="00564A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stała się ostateczna. </w:t>
      </w:r>
    </w:p>
    <w:p w:rsidR="004437E3" w:rsidRPr="000A47FB" w:rsidRDefault="004437E3" w:rsidP="000A47FB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011554"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grudnia </w:t>
      </w:r>
      <w:r w:rsidRPr="000A47F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 dokonano odbioru końcowego zadania inwestycyjnego pn. "Rozbudowa drogi gminnej Szymanowice-Świdnica Polska w trybie zaprojektuj-wybuduj".</w:t>
      </w:r>
    </w:p>
    <w:p w:rsidR="00011554" w:rsidRPr="00C377DA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W dniu 16</w:t>
      </w:r>
      <w:r w:rsidR="00D53153" w:rsidRPr="00C377DA">
        <w:rPr>
          <w:rFonts w:ascii="Times New Roman" w:hAnsi="Times New Roman" w:cs="Times New Roman"/>
          <w:sz w:val="24"/>
          <w:szCs w:val="24"/>
        </w:rPr>
        <w:t xml:space="preserve"> </w:t>
      </w:r>
      <w:r w:rsidRPr="00C377DA">
        <w:rPr>
          <w:rFonts w:ascii="Times New Roman" w:hAnsi="Times New Roman" w:cs="Times New Roman"/>
          <w:sz w:val="24"/>
          <w:szCs w:val="24"/>
        </w:rPr>
        <w:t>grudnia 2025</w:t>
      </w:r>
      <w:r w:rsidR="00EA37A5" w:rsidRPr="00C377DA">
        <w:rPr>
          <w:rFonts w:ascii="Times New Roman" w:hAnsi="Times New Roman" w:cs="Times New Roman"/>
          <w:sz w:val="24"/>
          <w:szCs w:val="24"/>
        </w:rPr>
        <w:t xml:space="preserve"> r. </w:t>
      </w:r>
      <w:r w:rsidR="00DA1EEB">
        <w:rPr>
          <w:rFonts w:ascii="Times New Roman" w:hAnsi="Times New Roman" w:cs="Times New Roman"/>
          <w:sz w:val="24"/>
          <w:szCs w:val="24"/>
        </w:rPr>
        <w:t>z</w:t>
      </w:r>
      <w:r w:rsidRPr="00C377DA">
        <w:rPr>
          <w:rFonts w:ascii="Times New Roman" w:hAnsi="Times New Roman" w:cs="Times New Roman"/>
          <w:sz w:val="24"/>
          <w:szCs w:val="24"/>
        </w:rPr>
        <w:t xml:space="preserve">awarto umowę dzierżawy z WPO ALBA SA na części działki 70/23 o pow. 600 m kw. , baraku przenośnego o pow. 15 m kw. do dnia 31.12.2027 r. oraz na dwa pomieszczenia w garażu o łącznej pow. 40,6 m kw. </w:t>
      </w:r>
      <w:r w:rsidR="00DA1EEB">
        <w:rPr>
          <w:rFonts w:ascii="Times New Roman" w:hAnsi="Times New Roman" w:cs="Times New Roman"/>
          <w:sz w:val="24"/>
          <w:szCs w:val="24"/>
        </w:rPr>
        <w:br/>
      </w:r>
      <w:r w:rsidRPr="00C377DA">
        <w:rPr>
          <w:rFonts w:ascii="Times New Roman" w:hAnsi="Times New Roman" w:cs="Times New Roman"/>
          <w:sz w:val="24"/>
          <w:szCs w:val="24"/>
        </w:rPr>
        <w:t>na okres 3 m-cy od</w:t>
      </w:r>
      <w:r w:rsidR="00D53153" w:rsidRPr="00C377DA">
        <w:rPr>
          <w:rFonts w:ascii="Times New Roman" w:hAnsi="Times New Roman" w:cs="Times New Roman"/>
          <w:sz w:val="24"/>
          <w:szCs w:val="24"/>
        </w:rPr>
        <w:t xml:space="preserve"> 1.01.2026 r. do 31.03.2026 r. </w:t>
      </w:r>
      <w:r w:rsidRPr="00C377DA">
        <w:rPr>
          <w:rFonts w:ascii="Times New Roman" w:hAnsi="Times New Roman" w:cs="Times New Roman"/>
          <w:sz w:val="24"/>
          <w:szCs w:val="24"/>
        </w:rPr>
        <w:t>( na działalność PSZOK)</w:t>
      </w:r>
    </w:p>
    <w:p w:rsidR="00EA37A5" w:rsidRPr="00C377DA" w:rsidRDefault="00EA37A5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W dniu 16 grudnia 2025 r. podpisan</w:t>
      </w:r>
      <w:r w:rsidR="001B0277">
        <w:rPr>
          <w:rFonts w:ascii="Times New Roman" w:hAnsi="Times New Roman" w:cs="Times New Roman"/>
          <w:sz w:val="24"/>
          <w:szCs w:val="24"/>
        </w:rPr>
        <w:t>o</w:t>
      </w:r>
      <w:r w:rsidRPr="00C377DA">
        <w:rPr>
          <w:rFonts w:ascii="Times New Roman" w:hAnsi="Times New Roman" w:cs="Times New Roman"/>
          <w:sz w:val="24"/>
          <w:szCs w:val="24"/>
        </w:rPr>
        <w:t xml:space="preserve"> umow</w:t>
      </w:r>
      <w:r w:rsidR="001B0277">
        <w:rPr>
          <w:rFonts w:ascii="Times New Roman" w:hAnsi="Times New Roman" w:cs="Times New Roman"/>
          <w:sz w:val="24"/>
          <w:szCs w:val="24"/>
        </w:rPr>
        <w:t>ę</w:t>
      </w:r>
      <w:r w:rsidRPr="00C377DA">
        <w:rPr>
          <w:rFonts w:ascii="Times New Roman" w:hAnsi="Times New Roman" w:cs="Times New Roman"/>
          <w:sz w:val="24"/>
          <w:szCs w:val="24"/>
        </w:rPr>
        <w:t xml:space="preserve"> na odbiór, transport </w:t>
      </w:r>
      <w:r w:rsidRPr="00C377DA">
        <w:rPr>
          <w:rFonts w:ascii="Times New Roman" w:hAnsi="Times New Roman" w:cs="Times New Roman"/>
          <w:sz w:val="24"/>
          <w:szCs w:val="24"/>
        </w:rPr>
        <w:br/>
        <w:t xml:space="preserve">i zagospodarowanie odpadów komunalnych z terenu gminy Kostomłoty na lata 2026-2027 na kwotę 7 468 142,62 zł. brutto z WPO ALBA S.A. z siedzibą </w:t>
      </w:r>
      <w:r w:rsidRPr="00C377DA">
        <w:rPr>
          <w:rFonts w:ascii="Times New Roman" w:hAnsi="Times New Roman" w:cs="Times New Roman"/>
          <w:sz w:val="24"/>
          <w:szCs w:val="24"/>
        </w:rPr>
        <w:br/>
        <w:t>we Wrocławiu.</w:t>
      </w:r>
    </w:p>
    <w:p w:rsidR="004437E3" w:rsidRPr="00C377DA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 xml:space="preserve">W dniu </w:t>
      </w:r>
      <w:r w:rsidR="00DA1EEB">
        <w:rPr>
          <w:rFonts w:ascii="Times New Roman" w:hAnsi="Times New Roman" w:cs="Times New Roman"/>
          <w:sz w:val="24"/>
          <w:szCs w:val="24"/>
        </w:rPr>
        <w:t xml:space="preserve">18 </w:t>
      </w:r>
      <w:r w:rsidRPr="00C377DA">
        <w:rPr>
          <w:rFonts w:ascii="Times New Roman" w:hAnsi="Times New Roman" w:cs="Times New Roman"/>
          <w:sz w:val="24"/>
          <w:szCs w:val="24"/>
        </w:rPr>
        <w:t>grudnia 2025 r. zawarto 8 umów na dzierżawę gruntów r</w:t>
      </w:r>
      <w:r w:rsidR="001B0277">
        <w:rPr>
          <w:rFonts w:ascii="Times New Roman" w:hAnsi="Times New Roman" w:cs="Times New Roman"/>
          <w:sz w:val="24"/>
          <w:szCs w:val="24"/>
        </w:rPr>
        <w:t xml:space="preserve">olnych na czas określony 3 lat </w:t>
      </w:r>
      <w:r w:rsidRPr="00C377DA">
        <w:rPr>
          <w:rFonts w:ascii="Times New Roman" w:hAnsi="Times New Roman" w:cs="Times New Roman"/>
          <w:sz w:val="24"/>
          <w:szCs w:val="24"/>
        </w:rPr>
        <w:t>z dotychczasowymi dzierżawcami.</w:t>
      </w:r>
    </w:p>
    <w:p w:rsidR="00011554" w:rsidRPr="00C377DA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 xml:space="preserve">W dniu 18 grudnia 2025 r. zawarto umowę dzierżawy z Zakładem Gospodarki Komunalnej w Kostomłotach na działkę nr 199/3, obręb Wilków Średzki zabudowaną przepompownią ścieków na okres 3 lat. </w:t>
      </w:r>
    </w:p>
    <w:p w:rsidR="00BF6071" w:rsidRPr="00C377DA" w:rsidRDefault="00BF6071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 xml:space="preserve">W dniu 23 grudnia 2025 r. wydano decyzję znak: INROŚ.6220.3.2023.SK </w:t>
      </w:r>
      <w:r w:rsidR="00D53153" w:rsidRPr="00C377DA">
        <w:rPr>
          <w:rFonts w:ascii="Times New Roman" w:hAnsi="Times New Roman" w:cs="Times New Roman"/>
          <w:sz w:val="24"/>
          <w:szCs w:val="24"/>
        </w:rPr>
        <w:br/>
      </w:r>
      <w:r w:rsidRPr="00C377DA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pod nazwą: </w:t>
      </w:r>
      <w:r w:rsidRPr="00DA1EEB">
        <w:rPr>
          <w:rFonts w:ascii="Times New Roman" w:eastAsia="Calibri" w:hAnsi="Times New Roman" w:cs="Times New Roman"/>
          <w:sz w:val="24"/>
          <w:szCs w:val="24"/>
        </w:rPr>
        <w:t>„</w:t>
      </w:r>
      <w:r w:rsidRPr="00DA1EEB">
        <w:rPr>
          <w:rFonts w:ascii="Times New Roman" w:hAnsi="Times New Roman" w:cs="Times New Roman"/>
          <w:sz w:val="24"/>
          <w:szCs w:val="24"/>
        </w:rPr>
        <w:t>Budowa</w:t>
      </w:r>
      <w:r w:rsidRPr="00C37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7DA">
        <w:rPr>
          <w:rFonts w:ascii="Times New Roman" w:hAnsi="Times New Roman" w:cs="Times New Roman"/>
          <w:sz w:val="24"/>
          <w:szCs w:val="24"/>
        </w:rPr>
        <w:t xml:space="preserve">farmy fotowoltaicznej Budziszów III o mocy do 30 MW, zlokalizowanej </w:t>
      </w:r>
      <w:r w:rsidR="00D53153" w:rsidRPr="00C377DA">
        <w:rPr>
          <w:rFonts w:ascii="Times New Roman" w:hAnsi="Times New Roman" w:cs="Times New Roman"/>
          <w:sz w:val="24"/>
          <w:szCs w:val="24"/>
        </w:rPr>
        <w:br/>
      </w:r>
      <w:r w:rsidRPr="00C377DA">
        <w:rPr>
          <w:rFonts w:ascii="Times New Roman" w:hAnsi="Times New Roman" w:cs="Times New Roman"/>
          <w:sz w:val="24"/>
          <w:szCs w:val="24"/>
        </w:rPr>
        <w:t xml:space="preserve">w obrębie Budziszów, gmina Kostomłoty wraz z zagospodarowaniem terenu </w:t>
      </w:r>
      <w:r w:rsidR="00D53153" w:rsidRPr="00C377DA">
        <w:rPr>
          <w:rFonts w:ascii="Times New Roman" w:hAnsi="Times New Roman" w:cs="Times New Roman"/>
          <w:sz w:val="24"/>
          <w:szCs w:val="24"/>
        </w:rPr>
        <w:br/>
      </w:r>
      <w:r w:rsidRPr="00C377DA">
        <w:rPr>
          <w:rFonts w:ascii="Times New Roman" w:hAnsi="Times New Roman" w:cs="Times New Roman"/>
          <w:sz w:val="24"/>
          <w:szCs w:val="24"/>
        </w:rPr>
        <w:t>i infrastrukturą”.</w:t>
      </w:r>
      <w:r w:rsidRPr="00C377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1554" w:rsidRPr="000A47FB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Wybrano najkorzystniejsze oferty w postępowaniach o udzielenie zamówienia publicznego w trybie regulaminowym dla zadań:</w:t>
      </w:r>
    </w:p>
    <w:p w:rsidR="00011554" w:rsidRPr="00C377DA" w:rsidRDefault="00DA1EEB" w:rsidP="00C377DA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11554" w:rsidRPr="00C377DA">
        <w:rPr>
          <w:rFonts w:ascii="Times New Roman" w:hAnsi="Times New Roman" w:cs="Times New Roman"/>
          <w:sz w:val="24"/>
          <w:szCs w:val="24"/>
        </w:rPr>
        <w:t>akup, dostawa zestawu hydra</w:t>
      </w:r>
      <w:r>
        <w:rPr>
          <w:rFonts w:ascii="Times New Roman" w:hAnsi="Times New Roman" w:cs="Times New Roman"/>
          <w:sz w:val="24"/>
          <w:szCs w:val="24"/>
        </w:rPr>
        <w:t>ulicznego ratownictwa drogowego</w:t>
      </w:r>
      <w:r w:rsidR="00011554" w:rsidRPr="00C377DA">
        <w:rPr>
          <w:rFonts w:ascii="Times New Roman" w:hAnsi="Times New Roman" w:cs="Times New Roman"/>
          <w:sz w:val="24"/>
          <w:szCs w:val="24"/>
        </w:rPr>
        <w:t xml:space="preserve"> [</w:t>
      </w:r>
      <w:r w:rsidR="00011554" w:rsidRPr="00C377DA">
        <w:rPr>
          <w:rFonts w:ascii="Times New Roman" w:hAnsi="Times New Roman" w:cs="Times New Roman"/>
          <w:sz w:val="24"/>
          <w:szCs w:val="24"/>
          <w:u w:color="000000"/>
        </w:rPr>
        <w:t xml:space="preserve">49 900,00 </w:t>
      </w:r>
      <w:r w:rsidR="00011554" w:rsidRPr="00C377DA">
        <w:rPr>
          <w:rFonts w:ascii="Times New Roman" w:hAnsi="Times New Roman" w:cs="Times New Roman"/>
          <w:sz w:val="24"/>
          <w:szCs w:val="24"/>
        </w:rPr>
        <w:t>zł]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11554" w:rsidRPr="00C377DA" w:rsidRDefault="00DA1EEB" w:rsidP="00C377DA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11554" w:rsidRPr="00C377DA">
        <w:rPr>
          <w:rFonts w:ascii="Times New Roman" w:hAnsi="Times New Roman" w:cs="Times New Roman"/>
          <w:sz w:val="24"/>
          <w:szCs w:val="24"/>
        </w:rPr>
        <w:t xml:space="preserve">ostawa materiałów biurowych dla Urzędu Gminy Kostomłoty, które będą obowiązywały w </w:t>
      </w:r>
      <w:r>
        <w:rPr>
          <w:rFonts w:ascii="Times New Roman" w:hAnsi="Times New Roman" w:cs="Times New Roman"/>
          <w:sz w:val="24"/>
          <w:szCs w:val="24"/>
        </w:rPr>
        <w:t>2026 roku</w:t>
      </w:r>
      <w:r w:rsidR="00011554" w:rsidRPr="00C377DA">
        <w:rPr>
          <w:rFonts w:ascii="Times New Roman" w:hAnsi="Times New Roman" w:cs="Times New Roman"/>
          <w:sz w:val="24"/>
          <w:szCs w:val="24"/>
        </w:rPr>
        <w:t>[19 775,44 zł]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11554" w:rsidRPr="00C377DA" w:rsidRDefault="00DA1EEB" w:rsidP="00C377DA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011554" w:rsidRPr="00C377DA">
        <w:rPr>
          <w:rFonts w:ascii="Times New Roman" w:hAnsi="Times New Roman" w:cs="Times New Roman"/>
          <w:sz w:val="24"/>
          <w:szCs w:val="24"/>
        </w:rPr>
        <w:t xml:space="preserve">wiadczenie usług audytu wewnętrznego w okresie od 01.01.2026 roku </w:t>
      </w:r>
      <w:r w:rsidR="00C377DA">
        <w:rPr>
          <w:rFonts w:ascii="Times New Roman" w:hAnsi="Times New Roman" w:cs="Times New Roman"/>
          <w:sz w:val="24"/>
          <w:szCs w:val="24"/>
        </w:rPr>
        <w:br/>
      </w:r>
      <w:r w:rsidR="00011554" w:rsidRPr="00C377DA">
        <w:rPr>
          <w:rFonts w:ascii="Times New Roman" w:hAnsi="Times New Roman" w:cs="Times New Roman"/>
          <w:sz w:val="24"/>
          <w:szCs w:val="24"/>
        </w:rPr>
        <w:t xml:space="preserve">do 31.12.2026 roku, zgodnie z przepisami ustawy z dnia 27 sierpnia 2009 r. </w:t>
      </w:r>
      <w:r w:rsidR="00C377DA">
        <w:rPr>
          <w:rFonts w:ascii="Times New Roman" w:hAnsi="Times New Roman" w:cs="Times New Roman"/>
          <w:sz w:val="24"/>
          <w:szCs w:val="24"/>
        </w:rPr>
        <w:br/>
      </w:r>
      <w:r w:rsidR="00011554" w:rsidRPr="00C377DA">
        <w:rPr>
          <w:rFonts w:ascii="Times New Roman" w:hAnsi="Times New Roman" w:cs="Times New Roman"/>
          <w:sz w:val="24"/>
          <w:szCs w:val="24"/>
        </w:rPr>
        <w:t>o finansach publicznych [6 948,27]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554" w:rsidRPr="000A47FB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Ogłoszono plan postępowań o udzielenie zamówień publicznych na rok 2026</w:t>
      </w:r>
      <w:r w:rsidR="00564A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11554" w:rsidRPr="000A47FB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Wszczęto postępowanie o udzielenie zamówienia publicznego w trybie podstawowym </w:t>
      </w:r>
      <w:r w:rsid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możliwością negocjacji dla zadania pn.: „Wymiana stolarki okiennej w świetlicy </w:t>
      </w:r>
      <w:r w:rsidR="009127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wiejskiej w miejscowości Osiek”.</w:t>
      </w:r>
    </w:p>
    <w:p w:rsidR="00011554" w:rsidRPr="000A47FB" w:rsidRDefault="00011554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7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Wszczęto postępowanie w trybie z wolnej ręki dla zadania pn.: „Świadczenie usług oświetleniowych na terenie gminy Kostomłoty”.</w:t>
      </w:r>
    </w:p>
    <w:p w:rsidR="001B0277" w:rsidRPr="001B0277" w:rsidRDefault="00D53153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02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A6531" w:rsidRPr="001B02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Urzędzie Stanu Cywilnego udzielono 6 ślubów cywilnych, wydano z rejestru stanu cywilnego 39 aktów stanu cywilnego oraz przeniesiono do syst</w:t>
      </w:r>
      <w:r w:rsidR="00C377DA" w:rsidRPr="001B02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emu w drodze migracji 71 aktów, </w:t>
      </w:r>
      <w:r w:rsidR="009A6531" w:rsidRPr="001B02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zamieszczono 52 przypiski przy akcie oraz wydano 2 decyzje w sprawie likwidacji punktu</w:t>
      </w:r>
      <w:r w:rsidR="001B0277" w:rsidRPr="001B02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sprzedaży napojów alkoholowych, </w:t>
      </w:r>
    </w:p>
    <w:p w:rsidR="001B0277" w:rsidRDefault="0075778B" w:rsidP="000A47FB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Wydano</w:t>
      </w:r>
      <w:r w:rsidR="000A47FB" w:rsidRPr="000A47FB">
        <w:rPr>
          <w:rFonts w:ascii="Times New Roman" w:hAnsi="Times New Roman" w:cs="Times New Roman"/>
          <w:sz w:val="24"/>
          <w:szCs w:val="24"/>
        </w:rPr>
        <w:t xml:space="preserve"> </w:t>
      </w:r>
      <w:r w:rsidR="000A47FB">
        <w:rPr>
          <w:rFonts w:ascii="Times New Roman" w:hAnsi="Times New Roman" w:cs="Times New Roman"/>
          <w:sz w:val="24"/>
          <w:szCs w:val="24"/>
        </w:rPr>
        <w:t xml:space="preserve">68 dowodów osobistych oraz zameldowano 27 osób na pobyt stały </w:t>
      </w:r>
      <w:r w:rsidR="00564A17">
        <w:rPr>
          <w:rFonts w:ascii="Times New Roman" w:hAnsi="Times New Roman" w:cs="Times New Roman"/>
          <w:sz w:val="24"/>
          <w:szCs w:val="24"/>
        </w:rPr>
        <w:br/>
      </w:r>
      <w:r w:rsidR="000A47FB">
        <w:rPr>
          <w:rFonts w:ascii="Times New Roman" w:hAnsi="Times New Roman" w:cs="Times New Roman"/>
          <w:sz w:val="24"/>
          <w:szCs w:val="24"/>
        </w:rPr>
        <w:t>lub czasowy. Zrealizowano również 15 wniosków o zastrzeżenie lub cofnięcie zastrzeżenia numeru PESEL, a także wydano 20 zaświadczeń</w:t>
      </w:r>
      <w:r w:rsidR="000A47FB">
        <w:rPr>
          <w:rFonts w:ascii="Times New Roman" w:hAnsi="Times New Roman" w:cs="Times New Roman"/>
          <w:sz w:val="24"/>
          <w:szCs w:val="24"/>
        </w:rPr>
        <w:br/>
        <w:t>o zameldowaniu.</w:t>
      </w:r>
    </w:p>
    <w:p w:rsidR="00E04F29" w:rsidRPr="000A47FB" w:rsidRDefault="000A47FB" w:rsidP="000A47F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47FB">
        <w:rPr>
          <w:rFonts w:ascii="Times New Roman" w:hAnsi="Times New Roman" w:cs="Times New Roman"/>
          <w:sz w:val="24"/>
          <w:szCs w:val="24"/>
        </w:rPr>
        <w:t>Wydano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7FB">
        <w:rPr>
          <w:rFonts w:ascii="Times New Roman" w:hAnsi="Times New Roman" w:cs="Times New Roman"/>
          <w:sz w:val="24"/>
          <w:szCs w:val="24"/>
        </w:rPr>
        <w:t>decyzje:</w:t>
      </w:r>
      <w:r w:rsidR="00972E71" w:rsidRPr="000A47FB">
        <w:rPr>
          <w:rFonts w:ascii="Times New Roman" w:hAnsi="Times New Roman" w:cs="Times New Roman"/>
          <w:sz w:val="24"/>
          <w:szCs w:val="24"/>
        </w:rPr>
        <w:t xml:space="preserve"> </w:t>
      </w:r>
      <w:r w:rsidR="00E04F29" w:rsidRPr="000A47FB">
        <w:rPr>
          <w:rFonts w:ascii="Times New Roman" w:hAnsi="Times New Roman" w:cs="Times New Roman"/>
          <w:sz w:val="24"/>
          <w:szCs w:val="24"/>
        </w:rPr>
        <w:t>dotyczące podatku – 258 szt. w ty</w:t>
      </w:r>
      <w:r w:rsidR="00C377DA" w:rsidRPr="000A47FB">
        <w:rPr>
          <w:rFonts w:ascii="Times New Roman" w:hAnsi="Times New Roman" w:cs="Times New Roman"/>
          <w:sz w:val="24"/>
          <w:szCs w:val="24"/>
        </w:rPr>
        <w:t>m:</w:t>
      </w:r>
      <w:r w:rsidR="00972E71" w:rsidRPr="000A47FB">
        <w:rPr>
          <w:rFonts w:ascii="Times New Roman" w:hAnsi="Times New Roman" w:cs="Times New Roman"/>
          <w:sz w:val="24"/>
          <w:szCs w:val="24"/>
        </w:rPr>
        <w:t xml:space="preserve"> </w:t>
      </w:r>
      <w:r w:rsidR="00C377DA" w:rsidRPr="000A47FB">
        <w:rPr>
          <w:rFonts w:ascii="Times New Roman" w:hAnsi="Times New Roman" w:cs="Times New Roman"/>
          <w:sz w:val="24"/>
          <w:szCs w:val="24"/>
        </w:rPr>
        <w:t xml:space="preserve">ustalające wysokość łącznego </w:t>
      </w:r>
      <w:r w:rsidR="00E04F29" w:rsidRPr="000A47FB">
        <w:rPr>
          <w:rFonts w:ascii="Times New Roman" w:hAnsi="Times New Roman" w:cs="Times New Roman"/>
          <w:sz w:val="24"/>
          <w:szCs w:val="24"/>
        </w:rPr>
        <w:t>zobowiązania podatkowego</w:t>
      </w:r>
      <w:r w:rsidR="00972E71" w:rsidRPr="000A47FB">
        <w:rPr>
          <w:rFonts w:ascii="Times New Roman" w:hAnsi="Times New Roman" w:cs="Times New Roman"/>
          <w:sz w:val="24"/>
          <w:szCs w:val="24"/>
        </w:rPr>
        <w:t xml:space="preserve"> (</w:t>
      </w:r>
      <w:r w:rsidR="00E04F29" w:rsidRPr="000A47FB">
        <w:rPr>
          <w:rFonts w:ascii="Times New Roman" w:hAnsi="Times New Roman" w:cs="Times New Roman"/>
          <w:sz w:val="24"/>
          <w:szCs w:val="24"/>
        </w:rPr>
        <w:t>nakazy) – 7 szt., zmieniające wysokość łącznego zobowiązania podatkowego (przypisy/odpisy) – 18 szt.,</w:t>
      </w:r>
    </w:p>
    <w:p w:rsidR="00E04F29" w:rsidRPr="00C377DA" w:rsidRDefault="00C377DA" w:rsidP="000A47FB">
      <w:pPr>
        <w:pStyle w:val="Akapitzlist"/>
        <w:numPr>
          <w:ilvl w:val="2"/>
          <w:numId w:val="9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F29" w:rsidRPr="00C377DA">
        <w:rPr>
          <w:rFonts w:ascii="Times New Roman" w:hAnsi="Times New Roman" w:cs="Times New Roman"/>
          <w:sz w:val="24"/>
          <w:szCs w:val="24"/>
        </w:rPr>
        <w:t>dotyczące ulgi z tytułu nabycia gruntów – 3 szt.</w:t>
      </w:r>
    </w:p>
    <w:p w:rsidR="00B452EC" w:rsidRDefault="00C377DA" w:rsidP="000A47FB">
      <w:pPr>
        <w:pStyle w:val="Akapitzlist"/>
        <w:numPr>
          <w:ilvl w:val="2"/>
          <w:numId w:val="9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87D" w:rsidRPr="00C377DA">
        <w:rPr>
          <w:rFonts w:ascii="Times New Roman" w:hAnsi="Times New Roman" w:cs="Times New Roman"/>
          <w:sz w:val="24"/>
          <w:szCs w:val="24"/>
        </w:rPr>
        <w:t>podziału nieruchomości</w:t>
      </w:r>
      <w:r w:rsidR="00D53153" w:rsidRPr="00C377DA"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1B367D" w:rsidRDefault="001B367D" w:rsidP="001B367D">
      <w:pPr>
        <w:pStyle w:val="Akapitzlist"/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912774" w:rsidRDefault="00912774" w:rsidP="001B367D">
      <w:pPr>
        <w:pStyle w:val="Akapitzlist"/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912774" w:rsidRDefault="00912774" w:rsidP="001B367D">
      <w:pPr>
        <w:pStyle w:val="Akapitzlist"/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75778B" w:rsidRPr="000A47FB" w:rsidRDefault="0075778B" w:rsidP="000A47F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7FB">
        <w:rPr>
          <w:rFonts w:ascii="Times New Roman" w:hAnsi="Times New Roman" w:cs="Times New Roman"/>
          <w:sz w:val="24"/>
          <w:szCs w:val="24"/>
          <w:shd w:val="clear" w:color="auto" w:fill="FFFFFF"/>
        </w:rPr>
        <w:t>Wystawiono:</w:t>
      </w:r>
    </w:p>
    <w:p w:rsidR="00D53153" w:rsidRPr="00C377DA" w:rsidRDefault="0075778B" w:rsidP="000A47FB">
      <w:pPr>
        <w:pStyle w:val="Akapitzlist"/>
        <w:numPr>
          <w:ilvl w:val="1"/>
          <w:numId w:val="5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tytuły wykonawcze z tytułu niezapłaconej opłaty za gospodarowanie odpadami komunalnymi – 63 szt.</w:t>
      </w:r>
    </w:p>
    <w:p w:rsidR="000A47FB" w:rsidRDefault="00011554" w:rsidP="000A47FB">
      <w:pPr>
        <w:pStyle w:val="Akapitzlist"/>
        <w:numPr>
          <w:ilvl w:val="1"/>
          <w:numId w:val="5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wezwa</w:t>
      </w:r>
      <w:r w:rsidR="0075778B" w:rsidRPr="00C377DA">
        <w:rPr>
          <w:rFonts w:ascii="Times New Roman" w:hAnsi="Times New Roman" w:cs="Times New Roman"/>
          <w:sz w:val="24"/>
          <w:szCs w:val="24"/>
        </w:rPr>
        <w:t>nia</w:t>
      </w:r>
      <w:r w:rsidRPr="00C377DA">
        <w:rPr>
          <w:rFonts w:ascii="Times New Roman" w:hAnsi="Times New Roman" w:cs="Times New Roman"/>
          <w:sz w:val="24"/>
          <w:szCs w:val="24"/>
        </w:rPr>
        <w:t xml:space="preserve"> </w:t>
      </w:r>
      <w:r w:rsidR="000A47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1554" w:rsidRPr="00C377DA" w:rsidRDefault="00011554" w:rsidP="000A47FB">
      <w:pPr>
        <w:pStyle w:val="Akapitzlist"/>
        <w:numPr>
          <w:ilvl w:val="2"/>
          <w:numId w:val="9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do zapłaty z tytułu niezapłaconego czynszu dzierżawnego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</w:t>
      </w:r>
      <w:r w:rsidR="001B0277">
        <w:rPr>
          <w:rFonts w:ascii="Times New Roman" w:hAnsi="Times New Roman" w:cs="Times New Roman"/>
          <w:sz w:val="24"/>
          <w:szCs w:val="24"/>
        </w:rPr>
        <w:t>-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6</w:t>
      </w:r>
      <w:r w:rsidR="001B0277">
        <w:rPr>
          <w:rFonts w:ascii="Times New Roman" w:hAnsi="Times New Roman" w:cs="Times New Roman"/>
          <w:sz w:val="24"/>
          <w:szCs w:val="24"/>
        </w:rPr>
        <w:t xml:space="preserve"> </w:t>
      </w:r>
      <w:r w:rsidR="0075778B" w:rsidRPr="00C377DA">
        <w:rPr>
          <w:rFonts w:ascii="Times New Roman" w:hAnsi="Times New Roman" w:cs="Times New Roman"/>
          <w:sz w:val="24"/>
          <w:szCs w:val="24"/>
        </w:rPr>
        <w:t>szt.</w:t>
      </w:r>
    </w:p>
    <w:p w:rsidR="0075778B" w:rsidRPr="00C377DA" w:rsidRDefault="00011554" w:rsidP="000A47FB">
      <w:pPr>
        <w:pStyle w:val="Akapitzlist"/>
        <w:numPr>
          <w:ilvl w:val="2"/>
          <w:numId w:val="9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>do zapłaty z tytułu niezapłaconej f-ry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za media </w:t>
      </w:r>
      <w:r w:rsidR="001B0277">
        <w:rPr>
          <w:rFonts w:ascii="Times New Roman" w:hAnsi="Times New Roman" w:cs="Times New Roman"/>
          <w:sz w:val="24"/>
          <w:szCs w:val="24"/>
        </w:rPr>
        <w:t>-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świetlice </w:t>
      </w:r>
      <w:r w:rsidR="001B0277">
        <w:rPr>
          <w:rFonts w:ascii="Times New Roman" w:hAnsi="Times New Roman" w:cs="Times New Roman"/>
          <w:sz w:val="24"/>
          <w:szCs w:val="24"/>
        </w:rPr>
        <w:t>-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2</w:t>
      </w:r>
      <w:r w:rsidR="001B0277">
        <w:rPr>
          <w:rFonts w:ascii="Times New Roman" w:hAnsi="Times New Roman" w:cs="Times New Roman"/>
          <w:sz w:val="24"/>
          <w:szCs w:val="24"/>
        </w:rPr>
        <w:t xml:space="preserve"> </w:t>
      </w:r>
      <w:r w:rsidR="0075778B" w:rsidRPr="00C377DA">
        <w:rPr>
          <w:rFonts w:ascii="Times New Roman" w:hAnsi="Times New Roman" w:cs="Times New Roman"/>
          <w:sz w:val="24"/>
          <w:szCs w:val="24"/>
        </w:rPr>
        <w:t>szt</w:t>
      </w:r>
      <w:r w:rsidR="001B0277">
        <w:rPr>
          <w:rFonts w:ascii="Times New Roman" w:hAnsi="Times New Roman" w:cs="Times New Roman"/>
          <w:sz w:val="24"/>
          <w:szCs w:val="24"/>
        </w:rPr>
        <w:t>.</w:t>
      </w:r>
    </w:p>
    <w:p w:rsidR="00011554" w:rsidRPr="00C377DA" w:rsidRDefault="00011554" w:rsidP="000A47FB">
      <w:pPr>
        <w:pStyle w:val="Akapitzlist"/>
        <w:numPr>
          <w:ilvl w:val="2"/>
          <w:numId w:val="9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77DA">
        <w:rPr>
          <w:rFonts w:ascii="Times New Roman" w:hAnsi="Times New Roman" w:cs="Times New Roman"/>
          <w:sz w:val="24"/>
          <w:szCs w:val="24"/>
        </w:rPr>
        <w:t xml:space="preserve">do złożenia deklaracji z tyt. </w:t>
      </w:r>
      <w:r w:rsidR="001B0277">
        <w:rPr>
          <w:rFonts w:ascii="Times New Roman" w:hAnsi="Times New Roman" w:cs="Times New Roman"/>
          <w:sz w:val="24"/>
          <w:szCs w:val="24"/>
        </w:rPr>
        <w:t>p</w:t>
      </w:r>
      <w:r w:rsidRPr="00C377DA">
        <w:rPr>
          <w:rFonts w:ascii="Times New Roman" w:hAnsi="Times New Roman" w:cs="Times New Roman"/>
          <w:sz w:val="24"/>
          <w:szCs w:val="24"/>
        </w:rPr>
        <w:t>odatku od środków</w:t>
      </w:r>
      <w:r w:rsidR="001B0277">
        <w:rPr>
          <w:rFonts w:ascii="Times New Roman" w:hAnsi="Times New Roman" w:cs="Times New Roman"/>
          <w:sz w:val="24"/>
          <w:szCs w:val="24"/>
        </w:rPr>
        <w:t xml:space="preserve"> </w:t>
      </w:r>
      <w:r w:rsidR="00CF5580">
        <w:rPr>
          <w:rFonts w:ascii="Times New Roman" w:hAnsi="Times New Roman" w:cs="Times New Roman"/>
          <w:sz w:val="24"/>
          <w:szCs w:val="24"/>
        </w:rPr>
        <w:t>tr</w:t>
      </w:r>
      <w:r w:rsidRPr="00C377DA">
        <w:rPr>
          <w:rFonts w:ascii="Times New Roman" w:hAnsi="Times New Roman" w:cs="Times New Roman"/>
          <w:sz w:val="24"/>
          <w:szCs w:val="24"/>
        </w:rPr>
        <w:t>ansportowych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</w:t>
      </w:r>
      <w:r w:rsidR="001B0277">
        <w:rPr>
          <w:rFonts w:ascii="Times New Roman" w:hAnsi="Times New Roman" w:cs="Times New Roman"/>
          <w:sz w:val="24"/>
          <w:szCs w:val="24"/>
        </w:rPr>
        <w:t>-</w:t>
      </w:r>
      <w:r w:rsidR="0075778B" w:rsidRPr="00C377DA">
        <w:rPr>
          <w:rFonts w:ascii="Times New Roman" w:hAnsi="Times New Roman" w:cs="Times New Roman"/>
          <w:sz w:val="24"/>
          <w:szCs w:val="24"/>
        </w:rPr>
        <w:t xml:space="preserve"> 1 szt</w:t>
      </w:r>
      <w:r w:rsidR="00CF5580">
        <w:rPr>
          <w:rFonts w:ascii="Times New Roman" w:hAnsi="Times New Roman" w:cs="Times New Roman"/>
          <w:sz w:val="24"/>
          <w:szCs w:val="24"/>
        </w:rPr>
        <w:t>.</w:t>
      </w:r>
    </w:p>
    <w:p w:rsidR="0075778B" w:rsidRPr="00C377DA" w:rsidRDefault="0075778B" w:rsidP="000A47F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A">
        <w:rPr>
          <w:rFonts w:ascii="Times New Roman" w:hAnsi="Times New Roman" w:cs="Times New Roman"/>
          <w:sz w:val="24"/>
          <w:szCs w:val="24"/>
          <w:shd w:val="clear" w:color="auto" w:fill="FFFFFF"/>
        </w:rPr>
        <w:t>Podjęto 4 działania informacyjne dotyczących niezapłaconej opłaty za media – świetlice.</w:t>
      </w:r>
    </w:p>
    <w:p w:rsidR="00EA37A5" w:rsidRPr="00C377DA" w:rsidRDefault="00EA37A5" w:rsidP="000A47F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A">
        <w:rPr>
          <w:rFonts w:ascii="Times New Roman" w:hAnsi="Times New Roman" w:cs="Times New Roman"/>
          <w:sz w:val="24"/>
          <w:szCs w:val="24"/>
          <w:shd w:val="clear" w:color="auto" w:fill="FFFFFF"/>
        </w:rPr>
        <w:t>Dokonano 46 zmian deklaracji o wysokości opłaty za gospodarowanie odpadami.</w:t>
      </w:r>
    </w:p>
    <w:p w:rsidR="00EA37A5" w:rsidRPr="00C377DA" w:rsidRDefault="00EA37A5" w:rsidP="000A47F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Podpisano 33 umowy </w:t>
      </w:r>
      <w:r w:rsidR="00CF5580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C377DA">
        <w:rPr>
          <w:rFonts w:ascii="Times New Roman" w:hAnsi="Times New Roman" w:cs="Times New Roman"/>
          <w:sz w:val="24"/>
          <w:szCs w:val="24"/>
          <w:shd w:val="clear" w:color="auto" w:fill="FFFFFF"/>
        </w:rPr>
        <w:t>ajmu świetlic na kwotę 7 800, 00 zł.</w:t>
      </w:r>
    </w:p>
    <w:p w:rsidR="00011554" w:rsidRPr="00C377DA" w:rsidRDefault="00011554" w:rsidP="00C377DA">
      <w:pPr>
        <w:pStyle w:val="Akapitzlist"/>
        <w:spacing w:before="100" w:beforeAutospacing="1" w:after="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011554" w:rsidRPr="009A6531" w:rsidRDefault="00011554" w:rsidP="00C377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3CD" w:rsidRPr="009A6531" w:rsidRDefault="009823CD" w:rsidP="00C377D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23CD" w:rsidRPr="009A6531" w:rsidSect="000A47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AC" w:rsidRDefault="009371AC" w:rsidP="00D53153">
      <w:pPr>
        <w:spacing w:after="0" w:line="240" w:lineRule="auto"/>
      </w:pPr>
      <w:r>
        <w:separator/>
      </w:r>
    </w:p>
  </w:endnote>
  <w:endnote w:type="continuationSeparator" w:id="0">
    <w:p w:rsidR="009371AC" w:rsidRDefault="009371AC" w:rsidP="00D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1932"/>
      <w:docPartObj>
        <w:docPartGallery w:val="Page Numbers (Bottom of Page)"/>
        <w:docPartUnique/>
      </w:docPartObj>
    </w:sdtPr>
    <w:sdtContent>
      <w:p w:rsidR="00D53153" w:rsidRDefault="007F5AA0">
        <w:pPr>
          <w:pStyle w:val="Stopka"/>
          <w:jc w:val="right"/>
        </w:pPr>
        <w:fldSimple w:instr=" PAGE   \* MERGEFORMAT ">
          <w:r w:rsidR="009371AC">
            <w:rPr>
              <w:noProof/>
            </w:rPr>
            <w:t>1</w:t>
          </w:r>
        </w:fldSimple>
      </w:p>
    </w:sdtContent>
  </w:sdt>
  <w:p w:rsidR="00D53153" w:rsidRDefault="00D531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AC" w:rsidRDefault="009371AC" w:rsidP="00D53153">
      <w:pPr>
        <w:spacing w:after="0" w:line="240" w:lineRule="auto"/>
      </w:pPr>
      <w:r>
        <w:separator/>
      </w:r>
    </w:p>
  </w:footnote>
  <w:footnote w:type="continuationSeparator" w:id="0">
    <w:p w:rsidR="009371AC" w:rsidRDefault="009371AC" w:rsidP="00D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2BF1"/>
    <w:multiLevelType w:val="hybridMultilevel"/>
    <w:tmpl w:val="DF60F9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5E59F2"/>
    <w:multiLevelType w:val="hybridMultilevel"/>
    <w:tmpl w:val="79F4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47922"/>
    <w:multiLevelType w:val="hybridMultilevel"/>
    <w:tmpl w:val="9FD89F6C"/>
    <w:lvl w:ilvl="0" w:tplc="8C2036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47873B0D"/>
    <w:multiLevelType w:val="hybridMultilevel"/>
    <w:tmpl w:val="31E0A642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FF7BF9"/>
    <w:multiLevelType w:val="hybridMultilevel"/>
    <w:tmpl w:val="929CF708"/>
    <w:lvl w:ilvl="0" w:tplc="FD3CAD0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>
    <w:nsid w:val="5CA608EC"/>
    <w:multiLevelType w:val="hybridMultilevel"/>
    <w:tmpl w:val="D3840A80"/>
    <w:lvl w:ilvl="0" w:tplc="FD3CAD04">
      <w:start w:val="1"/>
      <w:numFmt w:val="decimal"/>
      <w:lvlText w:val="%1."/>
      <w:lvlJc w:val="left"/>
      <w:pPr>
        <w:ind w:left="107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60B836DE"/>
    <w:multiLevelType w:val="hybridMultilevel"/>
    <w:tmpl w:val="64488728"/>
    <w:lvl w:ilvl="0" w:tplc="FD3CAD04">
      <w:start w:val="1"/>
      <w:numFmt w:val="decimal"/>
      <w:lvlText w:val="%1."/>
      <w:lvlJc w:val="left"/>
      <w:pPr>
        <w:ind w:left="928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67825"/>
    <w:multiLevelType w:val="hybridMultilevel"/>
    <w:tmpl w:val="CEECCFC4"/>
    <w:lvl w:ilvl="0" w:tplc="8C20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51AC9"/>
    <w:multiLevelType w:val="hybridMultilevel"/>
    <w:tmpl w:val="7C3EDA30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20363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A833CD4"/>
    <w:multiLevelType w:val="multilevel"/>
    <w:tmpl w:val="BEF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6BCB"/>
    <w:rsid w:val="00000564"/>
    <w:rsid w:val="0000326C"/>
    <w:rsid w:val="00011554"/>
    <w:rsid w:val="00015E20"/>
    <w:rsid w:val="00016EA8"/>
    <w:rsid w:val="000176C0"/>
    <w:rsid w:val="00023FF1"/>
    <w:rsid w:val="00035694"/>
    <w:rsid w:val="000476DA"/>
    <w:rsid w:val="00056E15"/>
    <w:rsid w:val="00073896"/>
    <w:rsid w:val="00077A3A"/>
    <w:rsid w:val="00081969"/>
    <w:rsid w:val="000828A3"/>
    <w:rsid w:val="000860EE"/>
    <w:rsid w:val="0009341D"/>
    <w:rsid w:val="000944C9"/>
    <w:rsid w:val="000A47FB"/>
    <w:rsid w:val="000A6432"/>
    <w:rsid w:val="000A7820"/>
    <w:rsid w:val="000B5600"/>
    <w:rsid w:val="000D0453"/>
    <w:rsid w:val="000E64D7"/>
    <w:rsid w:val="00106E0A"/>
    <w:rsid w:val="00122C70"/>
    <w:rsid w:val="001231CC"/>
    <w:rsid w:val="00127D4B"/>
    <w:rsid w:val="001322B7"/>
    <w:rsid w:val="00133763"/>
    <w:rsid w:val="00137BDB"/>
    <w:rsid w:val="00144923"/>
    <w:rsid w:val="00146198"/>
    <w:rsid w:val="00153734"/>
    <w:rsid w:val="00156B61"/>
    <w:rsid w:val="00161697"/>
    <w:rsid w:val="00162BDC"/>
    <w:rsid w:val="00165876"/>
    <w:rsid w:val="00180F41"/>
    <w:rsid w:val="001863DE"/>
    <w:rsid w:val="00192C56"/>
    <w:rsid w:val="001A3843"/>
    <w:rsid w:val="001A4222"/>
    <w:rsid w:val="001A54CA"/>
    <w:rsid w:val="001B0277"/>
    <w:rsid w:val="001B2245"/>
    <w:rsid w:val="001B367D"/>
    <w:rsid w:val="001B736E"/>
    <w:rsid w:val="001D08C8"/>
    <w:rsid w:val="001D5934"/>
    <w:rsid w:val="001D6886"/>
    <w:rsid w:val="001D7B5E"/>
    <w:rsid w:val="001E46E5"/>
    <w:rsid w:val="001F4D49"/>
    <w:rsid w:val="001F5B76"/>
    <w:rsid w:val="002015E2"/>
    <w:rsid w:val="0020396D"/>
    <w:rsid w:val="0020397B"/>
    <w:rsid w:val="0020792D"/>
    <w:rsid w:val="00207B4B"/>
    <w:rsid w:val="00210663"/>
    <w:rsid w:val="002250B7"/>
    <w:rsid w:val="00251E76"/>
    <w:rsid w:val="0025491D"/>
    <w:rsid w:val="00255894"/>
    <w:rsid w:val="00256ED9"/>
    <w:rsid w:val="00265BC3"/>
    <w:rsid w:val="00265BDA"/>
    <w:rsid w:val="00272B72"/>
    <w:rsid w:val="00273DAE"/>
    <w:rsid w:val="00282276"/>
    <w:rsid w:val="00283474"/>
    <w:rsid w:val="00285508"/>
    <w:rsid w:val="00285989"/>
    <w:rsid w:val="002949D9"/>
    <w:rsid w:val="002A259F"/>
    <w:rsid w:val="002B175A"/>
    <w:rsid w:val="002B79A3"/>
    <w:rsid w:val="002B7E81"/>
    <w:rsid w:val="002C2DC2"/>
    <w:rsid w:val="002C3325"/>
    <w:rsid w:val="002C63C2"/>
    <w:rsid w:val="002C6D12"/>
    <w:rsid w:val="002D1693"/>
    <w:rsid w:val="002E36AF"/>
    <w:rsid w:val="002E4925"/>
    <w:rsid w:val="002E66AD"/>
    <w:rsid w:val="002F64BC"/>
    <w:rsid w:val="003023E1"/>
    <w:rsid w:val="00302BF4"/>
    <w:rsid w:val="00304F6B"/>
    <w:rsid w:val="003070C1"/>
    <w:rsid w:val="003110C0"/>
    <w:rsid w:val="00321FA5"/>
    <w:rsid w:val="00330064"/>
    <w:rsid w:val="00331FBF"/>
    <w:rsid w:val="00332A34"/>
    <w:rsid w:val="00336798"/>
    <w:rsid w:val="00341304"/>
    <w:rsid w:val="00342F76"/>
    <w:rsid w:val="00344D69"/>
    <w:rsid w:val="0035241D"/>
    <w:rsid w:val="00352E68"/>
    <w:rsid w:val="00366478"/>
    <w:rsid w:val="00374715"/>
    <w:rsid w:val="00381837"/>
    <w:rsid w:val="003868C5"/>
    <w:rsid w:val="00392C7F"/>
    <w:rsid w:val="003967F2"/>
    <w:rsid w:val="003A6350"/>
    <w:rsid w:val="003B17D7"/>
    <w:rsid w:val="003C2FFE"/>
    <w:rsid w:val="003C43A3"/>
    <w:rsid w:val="003C529D"/>
    <w:rsid w:val="003C6D4B"/>
    <w:rsid w:val="003C7718"/>
    <w:rsid w:val="003E5407"/>
    <w:rsid w:val="003E7D2C"/>
    <w:rsid w:val="003F2EA0"/>
    <w:rsid w:val="003F7D6E"/>
    <w:rsid w:val="00400EBA"/>
    <w:rsid w:val="00401C26"/>
    <w:rsid w:val="00405128"/>
    <w:rsid w:val="00410BA0"/>
    <w:rsid w:val="004120E0"/>
    <w:rsid w:val="004237C2"/>
    <w:rsid w:val="00432C6A"/>
    <w:rsid w:val="004410CF"/>
    <w:rsid w:val="004437E3"/>
    <w:rsid w:val="00445F78"/>
    <w:rsid w:val="0045036A"/>
    <w:rsid w:val="004531BE"/>
    <w:rsid w:val="0045464C"/>
    <w:rsid w:val="00457EF9"/>
    <w:rsid w:val="00470AF8"/>
    <w:rsid w:val="00472CC6"/>
    <w:rsid w:val="0047646C"/>
    <w:rsid w:val="004804E7"/>
    <w:rsid w:val="0048487B"/>
    <w:rsid w:val="004A3600"/>
    <w:rsid w:val="004C30BD"/>
    <w:rsid w:val="004C519A"/>
    <w:rsid w:val="004D0EFD"/>
    <w:rsid w:val="004D2533"/>
    <w:rsid w:val="004D4ABE"/>
    <w:rsid w:val="004D5863"/>
    <w:rsid w:val="004D5923"/>
    <w:rsid w:val="004E1AD1"/>
    <w:rsid w:val="004E465A"/>
    <w:rsid w:val="004F01ED"/>
    <w:rsid w:val="004F2056"/>
    <w:rsid w:val="0050047C"/>
    <w:rsid w:val="005034BB"/>
    <w:rsid w:val="005035C3"/>
    <w:rsid w:val="00506AFF"/>
    <w:rsid w:val="00511668"/>
    <w:rsid w:val="00514C18"/>
    <w:rsid w:val="00516417"/>
    <w:rsid w:val="005233F6"/>
    <w:rsid w:val="00523C62"/>
    <w:rsid w:val="005241C0"/>
    <w:rsid w:val="00527D08"/>
    <w:rsid w:val="00552305"/>
    <w:rsid w:val="00557F97"/>
    <w:rsid w:val="00561068"/>
    <w:rsid w:val="00561E4F"/>
    <w:rsid w:val="00563BFC"/>
    <w:rsid w:val="00564A17"/>
    <w:rsid w:val="0056506E"/>
    <w:rsid w:val="00565E3E"/>
    <w:rsid w:val="0056675B"/>
    <w:rsid w:val="00567C52"/>
    <w:rsid w:val="00580C0E"/>
    <w:rsid w:val="00580C8E"/>
    <w:rsid w:val="005841CC"/>
    <w:rsid w:val="005848AF"/>
    <w:rsid w:val="00590074"/>
    <w:rsid w:val="00592845"/>
    <w:rsid w:val="00593F32"/>
    <w:rsid w:val="00596A26"/>
    <w:rsid w:val="00597F15"/>
    <w:rsid w:val="005A7168"/>
    <w:rsid w:val="005A72D1"/>
    <w:rsid w:val="005B1435"/>
    <w:rsid w:val="005B54EC"/>
    <w:rsid w:val="005B6A12"/>
    <w:rsid w:val="005B7267"/>
    <w:rsid w:val="005C1814"/>
    <w:rsid w:val="005C4AE9"/>
    <w:rsid w:val="005C7041"/>
    <w:rsid w:val="005D7212"/>
    <w:rsid w:val="005E2673"/>
    <w:rsid w:val="005E3481"/>
    <w:rsid w:val="005E4DA5"/>
    <w:rsid w:val="005F07EA"/>
    <w:rsid w:val="005F0D26"/>
    <w:rsid w:val="005F3480"/>
    <w:rsid w:val="00603455"/>
    <w:rsid w:val="00605AD2"/>
    <w:rsid w:val="00611BEB"/>
    <w:rsid w:val="00614B28"/>
    <w:rsid w:val="00614F66"/>
    <w:rsid w:val="00620267"/>
    <w:rsid w:val="00620730"/>
    <w:rsid w:val="00624224"/>
    <w:rsid w:val="00625368"/>
    <w:rsid w:val="006264FC"/>
    <w:rsid w:val="00633857"/>
    <w:rsid w:val="0063671A"/>
    <w:rsid w:val="0064205A"/>
    <w:rsid w:val="00645F1E"/>
    <w:rsid w:val="00650F1D"/>
    <w:rsid w:val="00651E7A"/>
    <w:rsid w:val="006529F8"/>
    <w:rsid w:val="00653CBA"/>
    <w:rsid w:val="006546C4"/>
    <w:rsid w:val="00666294"/>
    <w:rsid w:val="0066674F"/>
    <w:rsid w:val="00666ADC"/>
    <w:rsid w:val="0066719F"/>
    <w:rsid w:val="0067660E"/>
    <w:rsid w:val="00677FFA"/>
    <w:rsid w:val="00680899"/>
    <w:rsid w:val="00686552"/>
    <w:rsid w:val="0068787D"/>
    <w:rsid w:val="006A0BEB"/>
    <w:rsid w:val="006A453C"/>
    <w:rsid w:val="006B47F3"/>
    <w:rsid w:val="006C75F6"/>
    <w:rsid w:val="006E1E5E"/>
    <w:rsid w:val="006F0607"/>
    <w:rsid w:val="006F086A"/>
    <w:rsid w:val="007004B3"/>
    <w:rsid w:val="00704667"/>
    <w:rsid w:val="00705B9B"/>
    <w:rsid w:val="007060A7"/>
    <w:rsid w:val="00713FC5"/>
    <w:rsid w:val="00715679"/>
    <w:rsid w:val="007217D3"/>
    <w:rsid w:val="00727299"/>
    <w:rsid w:val="00741167"/>
    <w:rsid w:val="00743D63"/>
    <w:rsid w:val="00754E5E"/>
    <w:rsid w:val="00756552"/>
    <w:rsid w:val="0075778B"/>
    <w:rsid w:val="0076513A"/>
    <w:rsid w:val="00770477"/>
    <w:rsid w:val="00770AF8"/>
    <w:rsid w:val="007872A6"/>
    <w:rsid w:val="00791069"/>
    <w:rsid w:val="0079300F"/>
    <w:rsid w:val="00797B50"/>
    <w:rsid w:val="007A13AB"/>
    <w:rsid w:val="007A549D"/>
    <w:rsid w:val="007A6577"/>
    <w:rsid w:val="007B4936"/>
    <w:rsid w:val="007B5D59"/>
    <w:rsid w:val="007C1A6F"/>
    <w:rsid w:val="007D12AD"/>
    <w:rsid w:val="007E0B40"/>
    <w:rsid w:val="007E31E2"/>
    <w:rsid w:val="007E79D1"/>
    <w:rsid w:val="007F1438"/>
    <w:rsid w:val="007F3E40"/>
    <w:rsid w:val="007F5AA0"/>
    <w:rsid w:val="007F7273"/>
    <w:rsid w:val="00803C81"/>
    <w:rsid w:val="00814397"/>
    <w:rsid w:val="00814718"/>
    <w:rsid w:val="00814A41"/>
    <w:rsid w:val="008168AD"/>
    <w:rsid w:val="00825A20"/>
    <w:rsid w:val="00826697"/>
    <w:rsid w:val="00832EA6"/>
    <w:rsid w:val="0083404E"/>
    <w:rsid w:val="00834734"/>
    <w:rsid w:val="008567D7"/>
    <w:rsid w:val="0086748D"/>
    <w:rsid w:val="0087114E"/>
    <w:rsid w:val="00871771"/>
    <w:rsid w:val="00874DCF"/>
    <w:rsid w:val="0088239F"/>
    <w:rsid w:val="00890B28"/>
    <w:rsid w:val="00895614"/>
    <w:rsid w:val="00895B93"/>
    <w:rsid w:val="008A2415"/>
    <w:rsid w:val="008C11A3"/>
    <w:rsid w:val="008C4E82"/>
    <w:rsid w:val="008C7BCD"/>
    <w:rsid w:val="008D20CE"/>
    <w:rsid w:val="008D64C7"/>
    <w:rsid w:val="008E081C"/>
    <w:rsid w:val="008E71ED"/>
    <w:rsid w:val="008E79DC"/>
    <w:rsid w:val="00903ACD"/>
    <w:rsid w:val="00904A27"/>
    <w:rsid w:val="00906817"/>
    <w:rsid w:val="00912774"/>
    <w:rsid w:val="00917690"/>
    <w:rsid w:val="00930419"/>
    <w:rsid w:val="00932330"/>
    <w:rsid w:val="009371AC"/>
    <w:rsid w:val="009408E0"/>
    <w:rsid w:val="00941162"/>
    <w:rsid w:val="0094283B"/>
    <w:rsid w:val="00950ECA"/>
    <w:rsid w:val="0095458A"/>
    <w:rsid w:val="00957BDF"/>
    <w:rsid w:val="00972420"/>
    <w:rsid w:val="00972E71"/>
    <w:rsid w:val="009823CD"/>
    <w:rsid w:val="00983E93"/>
    <w:rsid w:val="009A6531"/>
    <w:rsid w:val="009B3148"/>
    <w:rsid w:val="009B35D3"/>
    <w:rsid w:val="009B3ED0"/>
    <w:rsid w:val="009B6CD7"/>
    <w:rsid w:val="009B7748"/>
    <w:rsid w:val="009C1CCF"/>
    <w:rsid w:val="009C35E9"/>
    <w:rsid w:val="009C6BCB"/>
    <w:rsid w:val="009E3CBB"/>
    <w:rsid w:val="009E4717"/>
    <w:rsid w:val="009E4E61"/>
    <w:rsid w:val="009F03F9"/>
    <w:rsid w:val="009F7E11"/>
    <w:rsid w:val="00A01A17"/>
    <w:rsid w:val="00A04B55"/>
    <w:rsid w:val="00A058EB"/>
    <w:rsid w:val="00A06E56"/>
    <w:rsid w:val="00A142FE"/>
    <w:rsid w:val="00A16183"/>
    <w:rsid w:val="00A16E45"/>
    <w:rsid w:val="00A21FA6"/>
    <w:rsid w:val="00A32FAF"/>
    <w:rsid w:val="00A3704E"/>
    <w:rsid w:val="00A3755D"/>
    <w:rsid w:val="00A42388"/>
    <w:rsid w:val="00A462B6"/>
    <w:rsid w:val="00A77491"/>
    <w:rsid w:val="00A82E6A"/>
    <w:rsid w:val="00A850BA"/>
    <w:rsid w:val="00A85A6C"/>
    <w:rsid w:val="00A86471"/>
    <w:rsid w:val="00A86DC2"/>
    <w:rsid w:val="00A86FDB"/>
    <w:rsid w:val="00A93B86"/>
    <w:rsid w:val="00AA06BF"/>
    <w:rsid w:val="00AB218C"/>
    <w:rsid w:val="00AB2C1F"/>
    <w:rsid w:val="00AC7FD5"/>
    <w:rsid w:val="00AE2A93"/>
    <w:rsid w:val="00AE7991"/>
    <w:rsid w:val="00AF03D5"/>
    <w:rsid w:val="00B10D7A"/>
    <w:rsid w:val="00B16AB1"/>
    <w:rsid w:val="00B4036C"/>
    <w:rsid w:val="00B40C12"/>
    <w:rsid w:val="00B43391"/>
    <w:rsid w:val="00B434A5"/>
    <w:rsid w:val="00B452EC"/>
    <w:rsid w:val="00B51DDA"/>
    <w:rsid w:val="00B52217"/>
    <w:rsid w:val="00B5494F"/>
    <w:rsid w:val="00B62C32"/>
    <w:rsid w:val="00B63811"/>
    <w:rsid w:val="00B63F57"/>
    <w:rsid w:val="00B7497C"/>
    <w:rsid w:val="00B75DA0"/>
    <w:rsid w:val="00B81150"/>
    <w:rsid w:val="00B84593"/>
    <w:rsid w:val="00B90352"/>
    <w:rsid w:val="00B96421"/>
    <w:rsid w:val="00BA6EB9"/>
    <w:rsid w:val="00BA7A72"/>
    <w:rsid w:val="00BB1BA1"/>
    <w:rsid w:val="00BB352F"/>
    <w:rsid w:val="00BB477E"/>
    <w:rsid w:val="00BC059A"/>
    <w:rsid w:val="00BC26DA"/>
    <w:rsid w:val="00BC5395"/>
    <w:rsid w:val="00BC6ED3"/>
    <w:rsid w:val="00BE5787"/>
    <w:rsid w:val="00BE780F"/>
    <w:rsid w:val="00BF4120"/>
    <w:rsid w:val="00BF51EB"/>
    <w:rsid w:val="00BF6071"/>
    <w:rsid w:val="00C04AE9"/>
    <w:rsid w:val="00C10742"/>
    <w:rsid w:val="00C20350"/>
    <w:rsid w:val="00C24DBF"/>
    <w:rsid w:val="00C34404"/>
    <w:rsid w:val="00C377DA"/>
    <w:rsid w:val="00C41D16"/>
    <w:rsid w:val="00C44E58"/>
    <w:rsid w:val="00C47D3A"/>
    <w:rsid w:val="00C60346"/>
    <w:rsid w:val="00C6578B"/>
    <w:rsid w:val="00C851DD"/>
    <w:rsid w:val="00C93864"/>
    <w:rsid w:val="00CA0DC8"/>
    <w:rsid w:val="00CA2907"/>
    <w:rsid w:val="00CA5E02"/>
    <w:rsid w:val="00CA7412"/>
    <w:rsid w:val="00CB11D4"/>
    <w:rsid w:val="00CB6115"/>
    <w:rsid w:val="00CC547A"/>
    <w:rsid w:val="00CC6BE4"/>
    <w:rsid w:val="00CD2626"/>
    <w:rsid w:val="00CD713D"/>
    <w:rsid w:val="00CE3FD0"/>
    <w:rsid w:val="00CE66ED"/>
    <w:rsid w:val="00CF1881"/>
    <w:rsid w:val="00CF5580"/>
    <w:rsid w:val="00D02A7C"/>
    <w:rsid w:val="00D066DD"/>
    <w:rsid w:val="00D077D2"/>
    <w:rsid w:val="00D10A79"/>
    <w:rsid w:val="00D1385C"/>
    <w:rsid w:val="00D14AE3"/>
    <w:rsid w:val="00D235E5"/>
    <w:rsid w:val="00D24EE7"/>
    <w:rsid w:val="00D25D1F"/>
    <w:rsid w:val="00D35032"/>
    <w:rsid w:val="00D43162"/>
    <w:rsid w:val="00D53153"/>
    <w:rsid w:val="00D549B0"/>
    <w:rsid w:val="00D56C33"/>
    <w:rsid w:val="00D573BF"/>
    <w:rsid w:val="00D73D8C"/>
    <w:rsid w:val="00D82F96"/>
    <w:rsid w:val="00D92631"/>
    <w:rsid w:val="00D95719"/>
    <w:rsid w:val="00D9777D"/>
    <w:rsid w:val="00DA1EEB"/>
    <w:rsid w:val="00DA4DE4"/>
    <w:rsid w:val="00DB701C"/>
    <w:rsid w:val="00DC0060"/>
    <w:rsid w:val="00DC0DBD"/>
    <w:rsid w:val="00DC45DD"/>
    <w:rsid w:val="00DD4F53"/>
    <w:rsid w:val="00DE2A8C"/>
    <w:rsid w:val="00DF712B"/>
    <w:rsid w:val="00DF79F8"/>
    <w:rsid w:val="00E013B5"/>
    <w:rsid w:val="00E0203B"/>
    <w:rsid w:val="00E03821"/>
    <w:rsid w:val="00E04678"/>
    <w:rsid w:val="00E04F29"/>
    <w:rsid w:val="00E11CF3"/>
    <w:rsid w:val="00E13A15"/>
    <w:rsid w:val="00E23280"/>
    <w:rsid w:val="00E255D9"/>
    <w:rsid w:val="00E27D8C"/>
    <w:rsid w:val="00E41125"/>
    <w:rsid w:val="00E44257"/>
    <w:rsid w:val="00E53BFD"/>
    <w:rsid w:val="00E620B6"/>
    <w:rsid w:val="00E661DE"/>
    <w:rsid w:val="00E66BE8"/>
    <w:rsid w:val="00E728E7"/>
    <w:rsid w:val="00E804D8"/>
    <w:rsid w:val="00E85678"/>
    <w:rsid w:val="00E86536"/>
    <w:rsid w:val="00E93890"/>
    <w:rsid w:val="00E96AFB"/>
    <w:rsid w:val="00E97C17"/>
    <w:rsid w:val="00EA37A5"/>
    <w:rsid w:val="00EA6AD5"/>
    <w:rsid w:val="00EB0072"/>
    <w:rsid w:val="00EB2833"/>
    <w:rsid w:val="00EB65FE"/>
    <w:rsid w:val="00EC6701"/>
    <w:rsid w:val="00ED3B27"/>
    <w:rsid w:val="00ED4B65"/>
    <w:rsid w:val="00EE0E08"/>
    <w:rsid w:val="00EE2F52"/>
    <w:rsid w:val="00EE44D2"/>
    <w:rsid w:val="00EE6C14"/>
    <w:rsid w:val="00EF1F4B"/>
    <w:rsid w:val="00EF4C91"/>
    <w:rsid w:val="00EF74B2"/>
    <w:rsid w:val="00F01F1A"/>
    <w:rsid w:val="00F03BE2"/>
    <w:rsid w:val="00F12E30"/>
    <w:rsid w:val="00F15F2A"/>
    <w:rsid w:val="00F3474F"/>
    <w:rsid w:val="00F40FA6"/>
    <w:rsid w:val="00F477B0"/>
    <w:rsid w:val="00F6038A"/>
    <w:rsid w:val="00F61367"/>
    <w:rsid w:val="00F63E8A"/>
    <w:rsid w:val="00F85135"/>
    <w:rsid w:val="00F86774"/>
    <w:rsid w:val="00F90FE7"/>
    <w:rsid w:val="00F92D23"/>
    <w:rsid w:val="00FA1CF3"/>
    <w:rsid w:val="00FA5A45"/>
    <w:rsid w:val="00FA62B9"/>
    <w:rsid w:val="00FB2D7C"/>
    <w:rsid w:val="00FC25F7"/>
    <w:rsid w:val="00FC4978"/>
    <w:rsid w:val="00FC7F66"/>
    <w:rsid w:val="00FE4D81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056"/>
  </w:style>
  <w:style w:type="paragraph" w:styleId="Nagwek5">
    <w:name w:val="heading 5"/>
    <w:basedOn w:val="Normalny"/>
    <w:link w:val="Nagwek5Znak"/>
    <w:uiPriority w:val="9"/>
    <w:qFormat/>
    <w:rsid w:val="006420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BCB"/>
    <w:pPr>
      <w:ind w:left="720"/>
      <w:contextualSpacing/>
    </w:pPr>
  </w:style>
  <w:style w:type="paragraph" w:customStyle="1" w:styleId="Standard">
    <w:name w:val="Standard"/>
    <w:rsid w:val="001E46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treciPogrubienie">
    <w:name w:val="Tekst treści + Pogrubienie"/>
    <w:basedOn w:val="Domylnaczcionkaakapitu"/>
    <w:rsid w:val="001E46E5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html-span">
    <w:name w:val="html-span"/>
    <w:basedOn w:val="Domylnaczcionkaakapitu"/>
    <w:rsid w:val="00A3755D"/>
  </w:style>
  <w:style w:type="character" w:styleId="Hipercze">
    <w:name w:val="Hyperlink"/>
    <w:basedOn w:val="Domylnaczcionkaakapitu"/>
    <w:uiPriority w:val="99"/>
    <w:semiHidden/>
    <w:unhideWhenUsed/>
    <w:rsid w:val="00A375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5036A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420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t0psk2">
    <w:name w:val="xt0psk2"/>
    <w:basedOn w:val="Domylnaczcionkaakapitu"/>
    <w:rsid w:val="004E1AD1"/>
  </w:style>
  <w:style w:type="paragraph" w:customStyle="1" w:styleId="Default">
    <w:name w:val="Default"/>
    <w:rsid w:val="004E4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437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153"/>
  </w:style>
  <w:style w:type="paragraph" w:styleId="Stopka">
    <w:name w:val="footer"/>
    <w:basedOn w:val="Normalny"/>
    <w:link w:val="StopkaZnak"/>
    <w:uiPriority w:val="99"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Rada</cp:lastModifiedBy>
  <cp:revision>35</cp:revision>
  <cp:lastPrinted>2026-01-16T11:30:00Z</cp:lastPrinted>
  <dcterms:created xsi:type="dcterms:W3CDTF">2025-04-22T12:41:00Z</dcterms:created>
  <dcterms:modified xsi:type="dcterms:W3CDTF">2026-01-19T11:43:00Z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1453455357</vt:i4>
  </property>
</Properties>
</file>